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7C" w:rsidRPr="005367BA" w:rsidRDefault="0070558B" w:rsidP="0070558B">
      <w:pPr>
        <w:bidi/>
        <w:jc w:val="center"/>
        <w:rPr>
          <w:rFonts w:cs="B Zar"/>
          <w:sz w:val="24"/>
          <w:szCs w:val="24"/>
          <w:rtl/>
          <w:lang w:bidi="fa-IR"/>
        </w:rPr>
      </w:pPr>
      <w:r w:rsidRPr="005367BA">
        <w:rPr>
          <w:rFonts w:cs="B Zar" w:hint="cs"/>
          <w:sz w:val="24"/>
          <w:szCs w:val="24"/>
          <w:rtl/>
          <w:lang w:bidi="fa-IR"/>
        </w:rPr>
        <w:t>به نام آنکه جان را فکرت آموخت</w:t>
      </w:r>
    </w:p>
    <w:p w:rsidR="0070558B" w:rsidRPr="005367BA" w:rsidRDefault="0070558B" w:rsidP="0070558B">
      <w:pPr>
        <w:bidi/>
        <w:jc w:val="center"/>
        <w:rPr>
          <w:rFonts w:cs="B Zar"/>
          <w:b/>
          <w:bCs/>
          <w:i/>
          <w:iCs/>
          <w:sz w:val="24"/>
          <w:szCs w:val="24"/>
          <w:rtl/>
          <w:lang w:bidi="fa-IR"/>
        </w:rPr>
      </w:pPr>
      <w:r w:rsidRPr="005367BA">
        <w:rPr>
          <w:rFonts w:cs="B Zar" w:hint="cs"/>
          <w:b/>
          <w:bCs/>
          <w:i/>
          <w:iCs/>
          <w:sz w:val="24"/>
          <w:szCs w:val="24"/>
          <w:rtl/>
          <w:lang w:bidi="fa-IR"/>
        </w:rPr>
        <w:t>راهنمای مطالعه ی دوره ی کار آموزی پزشکی اجتماعی</w:t>
      </w:r>
    </w:p>
    <w:p w:rsidR="0070558B" w:rsidRPr="00CE0ECE" w:rsidRDefault="0070558B" w:rsidP="0070558B">
      <w:pPr>
        <w:bidi/>
        <w:rPr>
          <w:rFonts w:cs="B Zar"/>
          <w:b/>
          <w:bCs/>
          <w:sz w:val="24"/>
          <w:szCs w:val="24"/>
          <w:rtl/>
          <w:lang w:bidi="fa-IR"/>
        </w:rPr>
      </w:pPr>
      <w:r w:rsidRPr="00CE0ECE">
        <w:rPr>
          <w:rFonts w:cs="B Zar" w:hint="cs"/>
          <w:b/>
          <w:bCs/>
          <w:sz w:val="24"/>
          <w:szCs w:val="24"/>
          <w:rtl/>
          <w:lang w:bidi="fa-IR"/>
        </w:rPr>
        <w:t>دانشجویان گرامی:</w:t>
      </w:r>
    </w:p>
    <w:p w:rsidR="0070558B" w:rsidRPr="005367BA" w:rsidRDefault="0070558B" w:rsidP="00CE0ECE">
      <w:pPr>
        <w:bidi/>
        <w:rPr>
          <w:rFonts w:cs="B Zar"/>
          <w:sz w:val="24"/>
          <w:szCs w:val="24"/>
          <w:rtl/>
          <w:lang w:bidi="fa-IR"/>
        </w:rPr>
      </w:pPr>
      <w:r w:rsidRPr="005367BA">
        <w:rPr>
          <w:rFonts w:cs="B Zar" w:hint="cs"/>
          <w:sz w:val="24"/>
          <w:szCs w:val="24"/>
          <w:rtl/>
          <w:lang w:bidi="fa-IR"/>
        </w:rPr>
        <w:t>متن حاضر جهت راهنمایی  شما در هر چه</w:t>
      </w:r>
      <w:r w:rsidR="005A3134">
        <w:rPr>
          <w:rFonts w:cs="B Zar" w:hint="cs"/>
          <w:sz w:val="24"/>
          <w:szCs w:val="24"/>
          <w:rtl/>
          <w:lang w:bidi="fa-IR"/>
        </w:rPr>
        <w:t xml:space="preserve"> بهتر انجام دادن شرح وظایف مربوطه</w:t>
      </w:r>
      <w:r w:rsidRPr="005367BA">
        <w:rPr>
          <w:rFonts w:cs="B Zar" w:hint="cs"/>
          <w:sz w:val="24"/>
          <w:szCs w:val="24"/>
          <w:rtl/>
          <w:lang w:bidi="fa-IR"/>
        </w:rPr>
        <w:t xml:space="preserve"> تهیه شده است</w:t>
      </w:r>
      <w:r w:rsidR="007E1903">
        <w:rPr>
          <w:rFonts w:cs="B Zar" w:hint="cs"/>
          <w:sz w:val="24"/>
          <w:szCs w:val="24"/>
          <w:rtl/>
          <w:lang w:bidi="fa-IR"/>
        </w:rPr>
        <w:t xml:space="preserve">. بدیهی است که حضور در کلاس </w:t>
      </w:r>
      <w:r w:rsidR="005A3134">
        <w:rPr>
          <w:rFonts w:cs="B Zar" w:hint="cs"/>
          <w:sz w:val="24"/>
          <w:szCs w:val="24"/>
          <w:rtl/>
          <w:lang w:bidi="fa-IR"/>
        </w:rPr>
        <w:t>آموزشی ابتدای دوره،</w:t>
      </w:r>
      <w:r w:rsidRPr="005367BA">
        <w:rPr>
          <w:rFonts w:cs="B Zar" w:hint="cs"/>
          <w:sz w:val="24"/>
          <w:szCs w:val="24"/>
          <w:rtl/>
          <w:lang w:bidi="fa-IR"/>
        </w:rPr>
        <w:t xml:space="preserve"> تعامل با بهورزان و استفاده از محتوای آموزشی ارائه شده شرط اساسی گذراندن موفق این دوره می باشد. در ادامه به تفکیک محتوا، راهنمایی های لازم جهت انجام آن ها ارائه می شود:</w:t>
      </w:r>
    </w:p>
    <w:p w:rsidR="0070558B" w:rsidRPr="005367BA" w:rsidRDefault="0070558B" w:rsidP="0070558B">
      <w:pPr>
        <w:bidi/>
        <w:rPr>
          <w:rFonts w:cs="B Zar"/>
          <w:b/>
          <w:bCs/>
          <w:sz w:val="24"/>
          <w:szCs w:val="24"/>
          <w:rtl/>
          <w:lang w:bidi="fa-IR"/>
        </w:rPr>
      </w:pPr>
      <w:r w:rsidRPr="005367BA">
        <w:rPr>
          <w:rFonts w:cs="B Zar" w:hint="cs"/>
          <w:b/>
          <w:bCs/>
          <w:sz w:val="24"/>
          <w:szCs w:val="24"/>
          <w:rtl/>
          <w:lang w:bidi="fa-IR"/>
        </w:rPr>
        <w:t>بازاریابی اجتماعی در سلامت:</w:t>
      </w:r>
    </w:p>
    <w:p w:rsidR="0070558B" w:rsidRPr="005367BA" w:rsidRDefault="0070558B" w:rsidP="0070558B">
      <w:pPr>
        <w:bidi/>
        <w:rPr>
          <w:rFonts w:cs="B Zar"/>
          <w:sz w:val="24"/>
          <w:szCs w:val="24"/>
          <w:rtl/>
          <w:lang w:bidi="fa-IR"/>
        </w:rPr>
      </w:pPr>
      <w:r w:rsidRPr="005367BA">
        <w:rPr>
          <w:rFonts w:cs="B Zar" w:hint="cs"/>
          <w:sz w:val="24"/>
          <w:szCs w:val="24"/>
          <w:rtl/>
          <w:lang w:bidi="fa-IR"/>
        </w:rPr>
        <w:t>مطالعه ی</w:t>
      </w:r>
      <w:r w:rsidRPr="005367BA">
        <w:rPr>
          <w:rFonts w:cs="B Zar" w:hint="cs"/>
          <w:b/>
          <w:bCs/>
          <w:sz w:val="24"/>
          <w:szCs w:val="24"/>
          <w:rtl/>
          <w:lang w:bidi="fa-IR"/>
        </w:rPr>
        <w:t xml:space="preserve"> اسلایدهای</w:t>
      </w:r>
      <w:r w:rsidRPr="005367BA">
        <w:rPr>
          <w:rFonts w:cs="B Zar" w:hint="cs"/>
          <w:sz w:val="24"/>
          <w:szCs w:val="24"/>
          <w:rtl/>
          <w:lang w:bidi="fa-IR"/>
        </w:rPr>
        <w:t xml:space="preserve"> تهیه شده با این موضوع و سپس طراحی هر یک از ششم گام شرح داده شده منطبق با محتوای آموزشی موجود. برای انجام این مهم </w:t>
      </w:r>
      <w:r w:rsidRPr="005367BA">
        <w:rPr>
          <w:rFonts w:cs="B Zar" w:hint="cs"/>
          <w:b/>
          <w:bCs/>
          <w:sz w:val="24"/>
          <w:szCs w:val="24"/>
          <w:rtl/>
          <w:lang w:bidi="fa-IR"/>
        </w:rPr>
        <w:t xml:space="preserve">ضروری است دانشجویان به نحو دقیق  اطلاعات سلامت، بیماری، جمعیت  و برنامه های جاری </w:t>
      </w:r>
      <w:r w:rsidR="005A3134">
        <w:rPr>
          <w:rFonts w:cs="B Zar" w:hint="cs"/>
          <w:b/>
          <w:bCs/>
          <w:sz w:val="24"/>
          <w:szCs w:val="24"/>
          <w:rtl/>
          <w:lang w:bidi="fa-IR"/>
        </w:rPr>
        <w:t xml:space="preserve">سلامت </w:t>
      </w:r>
      <w:r w:rsidRPr="005367BA">
        <w:rPr>
          <w:rFonts w:cs="B Zar" w:hint="cs"/>
          <w:b/>
          <w:bCs/>
          <w:sz w:val="24"/>
          <w:szCs w:val="24"/>
          <w:rtl/>
          <w:lang w:bidi="fa-IR"/>
        </w:rPr>
        <w:t>در خانه های بهداشت</w:t>
      </w:r>
      <w:r w:rsidRPr="005367BA">
        <w:rPr>
          <w:rFonts w:cs="B Zar" w:hint="cs"/>
          <w:sz w:val="24"/>
          <w:szCs w:val="24"/>
          <w:rtl/>
          <w:lang w:bidi="fa-IR"/>
        </w:rPr>
        <w:t xml:space="preserve"> را مورد مطالعه و بررسی قرار دهند.</w:t>
      </w:r>
      <w:r w:rsidR="00455B42" w:rsidRPr="005367BA">
        <w:rPr>
          <w:rFonts w:cs="B Zar" w:hint="cs"/>
          <w:sz w:val="24"/>
          <w:szCs w:val="24"/>
          <w:rtl/>
          <w:lang w:bidi="fa-IR"/>
        </w:rPr>
        <w:t xml:space="preserve"> سپس گام به گام مطابق با محتوای تدریس شده و به کمک مثال های متعددی که در کلاس عنوان شده، طراحی گام ه</w:t>
      </w:r>
      <w:r w:rsidR="005367BA" w:rsidRPr="005367BA">
        <w:rPr>
          <w:rFonts w:cs="B Zar" w:hint="cs"/>
          <w:sz w:val="24"/>
          <w:szCs w:val="24"/>
          <w:rtl/>
          <w:lang w:bidi="fa-IR"/>
        </w:rPr>
        <w:t>ای مد نظر را  انجام و گزارش  مربوطه را مرقوم نمایند.</w:t>
      </w:r>
    </w:p>
    <w:p w:rsidR="00455B42" w:rsidRPr="005367BA" w:rsidRDefault="00455B42" w:rsidP="00455B42">
      <w:pPr>
        <w:bidi/>
        <w:rPr>
          <w:rFonts w:cs="B Zar"/>
          <w:sz w:val="24"/>
          <w:szCs w:val="24"/>
          <w:rtl/>
          <w:lang w:bidi="fa-IR"/>
        </w:rPr>
      </w:pPr>
    </w:p>
    <w:p w:rsidR="00455B42" w:rsidRPr="005367BA" w:rsidRDefault="00455B42" w:rsidP="00455B42">
      <w:pPr>
        <w:bidi/>
        <w:rPr>
          <w:rFonts w:cs="B Zar"/>
          <w:b/>
          <w:bCs/>
          <w:sz w:val="24"/>
          <w:szCs w:val="24"/>
          <w:rtl/>
          <w:lang w:bidi="fa-IR"/>
        </w:rPr>
      </w:pPr>
      <w:r w:rsidRPr="005367BA">
        <w:rPr>
          <w:rFonts w:cs="B Zar"/>
          <w:b/>
          <w:bCs/>
          <w:sz w:val="24"/>
          <w:szCs w:val="24"/>
          <w:lang w:bidi="fa-IR"/>
        </w:rPr>
        <w:t>Advocacy</w:t>
      </w:r>
      <w:r w:rsidRPr="005367BA">
        <w:rPr>
          <w:rFonts w:cs="B Zar" w:hint="cs"/>
          <w:b/>
          <w:bCs/>
          <w:sz w:val="24"/>
          <w:szCs w:val="24"/>
          <w:rtl/>
          <w:lang w:bidi="fa-IR"/>
        </w:rPr>
        <w:t xml:space="preserve"> (جلب حمایت همه جانبه)</w:t>
      </w:r>
    </w:p>
    <w:p w:rsidR="00455B42" w:rsidRPr="005367BA" w:rsidRDefault="00455B42" w:rsidP="005A3134">
      <w:pPr>
        <w:bidi/>
        <w:jc w:val="both"/>
        <w:rPr>
          <w:rFonts w:cs="B Zar"/>
          <w:sz w:val="24"/>
          <w:szCs w:val="24"/>
          <w:rtl/>
          <w:lang w:bidi="fa-IR"/>
        </w:rPr>
      </w:pPr>
      <w:r w:rsidRPr="005367BA">
        <w:rPr>
          <w:rFonts w:cs="B Zar" w:hint="cs"/>
          <w:sz w:val="24"/>
          <w:szCs w:val="24"/>
          <w:rtl/>
          <w:lang w:bidi="fa-IR"/>
        </w:rPr>
        <w:t xml:space="preserve">برای انجام تکلیف مربوط به این حوزه، لازم است ابتدا دانشجویان یک </w:t>
      </w:r>
      <w:r w:rsidRPr="005A3134">
        <w:rPr>
          <w:rFonts w:cs="B Zar" w:hint="cs"/>
          <w:b/>
          <w:bCs/>
          <w:sz w:val="24"/>
          <w:szCs w:val="24"/>
          <w:rtl/>
          <w:lang w:bidi="fa-IR"/>
        </w:rPr>
        <w:t>صورت جلسه ی شورای بهداشتی</w:t>
      </w:r>
      <w:r w:rsidRPr="005367BA">
        <w:rPr>
          <w:rFonts w:cs="B Zar" w:hint="cs"/>
          <w:sz w:val="24"/>
          <w:szCs w:val="24"/>
          <w:rtl/>
          <w:lang w:bidi="fa-IR"/>
        </w:rPr>
        <w:t xml:space="preserve"> روستا را با هماهنگی بهورز در اختیار بگیرند. سپس به کمک </w:t>
      </w:r>
      <w:r w:rsidRPr="005A3134">
        <w:rPr>
          <w:rFonts w:cs="B Zar" w:hint="cs"/>
          <w:b/>
          <w:bCs/>
          <w:sz w:val="24"/>
          <w:szCs w:val="24"/>
          <w:rtl/>
          <w:lang w:bidi="fa-IR"/>
        </w:rPr>
        <w:t>محتوای اسلایدهای</w:t>
      </w:r>
      <w:r w:rsidRPr="005367BA">
        <w:rPr>
          <w:rFonts w:cs="B Zar" w:hint="cs"/>
          <w:sz w:val="24"/>
          <w:szCs w:val="24"/>
          <w:rtl/>
          <w:lang w:bidi="fa-IR"/>
        </w:rPr>
        <w:t xml:space="preserve"> آموزش داده شده در کلاس و به </w:t>
      </w:r>
      <w:r w:rsidRPr="005367BA">
        <w:rPr>
          <w:rFonts w:cs="B Zar" w:hint="cs"/>
          <w:b/>
          <w:bCs/>
          <w:sz w:val="24"/>
          <w:szCs w:val="24"/>
          <w:rtl/>
          <w:lang w:bidi="fa-IR"/>
        </w:rPr>
        <w:t xml:space="preserve">خصوص </w:t>
      </w:r>
      <w:r w:rsidR="003B5AA3" w:rsidRPr="005367BA">
        <w:rPr>
          <w:rFonts w:cs="B Zar" w:hint="cs"/>
          <w:b/>
          <w:bCs/>
          <w:sz w:val="24"/>
          <w:szCs w:val="24"/>
          <w:rtl/>
          <w:lang w:bidi="fa-IR"/>
        </w:rPr>
        <w:t>موضوع (عناصر اساسي در جلب حمايت همه جانبه)</w:t>
      </w:r>
      <w:r w:rsidR="003B5AA3" w:rsidRPr="005367BA">
        <w:rPr>
          <w:rFonts w:cs="B Zar" w:hint="cs"/>
          <w:sz w:val="24"/>
          <w:szCs w:val="24"/>
          <w:rtl/>
          <w:lang w:bidi="fa-IR"/>
        </w:rPr>
        <w:t xml:space="preserve"> صورت جلسه ی بهداشتی مد نظر را تفسیر نمایند. به این شکل که گزارش دهند کدام یک از عناصر اساسی جلب حمایت همه جانبه در نوشتن صورت جلسه لحاظ شده است یا خیر. لازم به ذکر است تشکیل شورای سلامت روستا </w:t>
      </w:r>
      <w:r w:rsidR="005367BA" w:rsidRPr="005367BA">
        <w:rPr>
          <w:rFonts w:cs="B Zar" w:hint="cs"/>
          <w:sz w:val="24"/>
          <w:szCs w:val="24"/>
          <w:rtl/>
          <w:lang w:bidi="fa-IR"/>
        </w:rPr>
        <w:t xml:space="preserve">مترادف با </w:t>
      </w:r>
      <w:r w:rsidR="005367BA" w:rsidRPr="005367BA">
        <w:rPr>
          <w:rFonts w:cs="B Zar"/>
          <w:sz w:val="24"/>
          <w:szCs w:val="24"/>
          <w:lang w:bidi="fa-IR"/>
        </w:rPr>
        <w:t>advocacy</w:t>
      </w:r>
      <w:r w:rsidR="005367BA" w:rsidRPr="005367BA">
        <w:rPr>
          <w:rFonts w:cs="B Zar" w:hint="cs"/>
          <w:sz w:val="24"/>
          <w:szCs w:val="24"/>
          <w:rtl/>
          <w:lang w:bidi="fa-IR"/>
        </w:rPr>
        <w:t xml:space="preserve"> نیست و این تکلیف صرفا در صدد آشنا ساختن دانشجویان با مفاهیم ا</w:t>
      </w:r>
      <w:r w:rsidR="005A3134">
        <w:rPr>
          <w:rFonts w:cs="B Zar" w:hint="cs"/>
          <w:sz w:val="24"/>
          <w:szCs w:val="24"/>
          <w:rtl/>
          <w:lang w:bidi="fa-IR"/>
        </w:rPr>
        <w:t>ساسی در</w:t>
      </w:r>
      <w:r w:rsidR="005367BA" w:rsidRPr="005367BA">
        <w:rPr>
          <w:rFonts w:cs="B Zar" w:hint="cs"/>
          <w:sz w:val="24"/>
          <w:szCs w:val="24"/>
          <w:rtl/>
          <w:lang w:bidi="fa-IR"/>
        </w:rPr>
        <w:t xml:space="preserve"> این حوزه می باشد.</w:t>
      </w:r>
    </w:p>
    <w:p w:rsidR="005367BA" w:rsidRPr="005367BA" w:rsidRDefault="005367BA" w:rsidP="005367BA">
      <w:pPr>
        <w:bidi/>
        <w:jc w:val="both"/>
        <w:rPr>
          <w:rFonts w:cs="B Zar"/>
          <w:sz w:val="24"/>
          <w:szCs w:val="24"/>
          <w:rtl/>
          <w:lang w:bidi="fa-IR"/>
        </w:rPr>
      </w:pPr>
    </w:p>
    <w:p w:rsidR="005367BA" w:rsidRPr="005367BA" w:rsidRDefault="005367BA" w:rsidP="005367BA">
      <w:pPr>
        <w:bidi/>
        <w:jc w:val="both"/>
        <w:rPr>
          <w:rFonts w:cs="B Zar"/>
          <w:sz w:val="24"/>
          <w:szCs w:val="24"/>
          <w:rtl/>
          <w:lang w:bidi="fa-IR"/>
        </w:rPr>
      </w:pPr>
    </w:p>
    <w:p w:rsidR="005367BA" w:rsidRDefault="005367BA" w:rsidP="005367BA">
      <w:pPr>
        <w:bidi/>
        <w:jc w:val="both"/>
        <w:rPr>
          <w:rFonts w:cs="B Zar"/>
          <w:b/>
          <w:bCs/>
          <w:sz w:val="24"/>
          <w:szCs w:val="24"/>
          <w:rtl/>
          <w:lang w:bidi="fa-IR"/>
        </w:rPr>
      </w:pPr>
      <w:r w:rsidRPr="005367BA">
        <w:rPr>
          <w:rFonts w:cs="B Zar" w:hint="cs"/>
          <w:b/>
          <w:bCs/>
          <w:sz w:val="24"/>
          <w:szCs w:val="24"/>
          <w:rtl/>
          <w:lang w:bidi="fa-IR"/>
        </w:rPr>
        <w:t>برنامه</w:t>
      </w:r>
      <w:r w:rsidR="005A3134">
        <w:rPr>
          <w:rFonts w:cs="B Zar" w:hint="cs"/>
          <w:b/>
          <w:bCs/>
          <w:sz w:val="24"/>
          <w:szCs w:val="24"/>
          <w:rtl/>
          <w:lang w:bidi="fa-IR"/>
        </w:rPr>
        <w:t xml:space="preserve"> ی</w:t>
      </w:r>
      <w:r w:rsidRPr="005367BA">
        <w:rPr>
          <w:rFonts w:cs="B Zar" w:hint="cs"/>
          <w:b/>
          <w:bCs/>
          <w:sz w:val="24"/>
          <w:szCs w:val="24"/>
          <w:rtl/>
          <w:lang w:bidi="fa-IR"/>
        </w:rPr>
        <w:t xml:space="preserve"> کشوری ایمن سازی:</w:t>
      </w:r>
    </w:p>
    <w:p w:rsidR="0001430C" w:rsidRDefault="004B20D8" w:rsidP="00CE0ECE">
      <w:pPr>
        <w:bidi/>
        <w:jc w:val="both"/>
        <w:rPr>
          <w:rFonts w:cs="B Zar"/>
          <w:sz w:val="24"/>
          <w:szCs w:val="24"/>
          <w:rtl/>
          <w:lang w:bidi="fa-IR"/>
        </w:rPr>
      </w:pPr>
      <w:r>
        <w:rPr>
          <w:rFonts w:cs="B Zar" w:hint="cs"/>
          <w:b/>
          <w:bCs/>
          <w:sz w:val="24"/>
          <w:szCs w:val="24"/>
          <w:rtl/>
          <w:lang w:bidi="fa-IR"/>
        </w:rPr>
        <w:t>-</w:t>
      </w:r>
      <w:r w:rsidR="0001430C">
        <w:rPr>
          <w:rFonts w:cs="B Zar" w:hint="cs"/>
          <w:b/>
          <w:bCs/>
          <w:sz w:val="24"/>
          <w:szCs w:val="24"/>
          <w:rtl/>
          <w:lang w:bidi="fa-IR"/>
        </w:rPr>
        <w:t>زنجیره</w:t>
      </w:r>
      <w:r w:rsidR="005367BA" w:rsidRPr="0001430C">
        <w:rPr>
          <w:rFonts w:cs="B Zar" w:hint="cs"/>
          <w:b/>
          <w:bCs/>
          <w:sz w:val="24"/>
          <w:szCs w:val="24"/>
          <w:rtl/>
          <w:lang w:bidi="fa-IR"/>
        </w:rPr>
        <w:t xml:space="preserve"> سرما(وزارت بهداشت، درمان و اموزش پزشکی معاوت سلامت، مرکز مدیریت بیماری ها):</w:t>
      </w:r>
      <w:r w:rsidR="005367BA">
        <w:rPr>
          <w:rFonts w:cs="B Zar" w:hint="cs"/>
          <w:sz w:val="24"/>
          <w:szCs w:val="24"/>
          <w:rtl/>
          <w:lang w:bidi="fa-IR"/>
        </w:rPr>
        <w:t xml:space="preserve"> مطالعه ی تجهیزات و فرایندهایی که در خانه بهداشت </w:t>
      </w:r>
      <w:r w:rsidR="0001430C">
        <w:rPr>
          <w:rFonts w:cs="B Zar" w:hint="cs"/>
          <w:sz w:val="24"/>
          <w:szCs w:val="24"/>
          <w:rtl/>
          <w:lang w:bidi="fa-IR"/>
        </w:rPr>
        <w:t>جاری است. بدیهی است ان دسته از تجهیزات و شیوه هایی که در سطوح بالاتر نظام سلامت مورد استفاده قرار می گیرد صرفا جهت مطالعه بیشتر خواهند بود.</w:t>
      </w:r>
    </w:p>
    <w:p w:rsidR="0001430C" w:rsidRDefault="0001430C" w:rsidP="0001430C">
      <w:pPr>
        <w:bidi/>
        <w:jc w:val="both"/>
        <w:rPr>
          <w:rFonts w:cs="B Zar"/>
          <w:sz w:val="24"/>
          <w:szCs w:val="24"/>
          <w:rtl/>
          <w:lang w:bidi="fa-IR"/>
        </w:rPr>
      </w:pPr>
    </w:p>
    <w:p w:rsidR="0001430C" w:rsidRPr="0001430C" w:rsidRDefault="004B20D8" w:rsidP="0001430C">
      <w:pPr>
        <w:bidi/>
        <w:jc w:val="both"/>
        <w:rPr>
          <w:rFonts w:cs="B Zar"/>
          <w:b/>
          <w:bCs/>
          <w:sz w:val="24"/>
          <w:szCs w:val="24"/>
          <w:rtl/>
          <w:lang w:bidi="fa-IR"/>
        </w:rPr>
      </w:pPr>
      <w:r>
        <w:rPr>
          <w:rFonts w:cs="B Zar" w:hint="cs"/>
          <w:b/>
          <w:bCs/>
          <w:sz w:val="24"/>
          <w:szCs w:val="24"/>
          <w:rtl/>
          <w:lang w:bidi="fa-IR"/>
        </w:rPr>
        <w:lastRenderedPageBreak/>
        <w:t>-</w:t>
      </w:r>
      <w:r w:rsidR="0001430C" w:rsidRPr="0001430C">
        <w:rPr>
          <w:rFonts w:cs="B Zar" w:hint="cs"/>
          <w:b/>
          <w:bCs/>
          <w:sz w:val="24"/>
          <w:szCs w:val="24"/>
          <w:rtl/>
          <w:lang w:bidi="fa-IR"/>
        </w:rPr>
        <w:t>برنامه و راهنمایی ایمن سازی (مصوب کمیته کشور ایمن سازی 1394)</w:t>
      </w:r>
    </w:p>
    <w:p w:rsidR="0001430C" w:rsidRDefault="0001430C" w:rsidP="0001430C">
      <w:pPr>
        <w:bidi/>
        <w:jc w:val="both"/>
        <w:rPr>
          <w:rFonts w:cs="B Zar"/>
          <w:sz w:val="24"/>
          <w:szCs w:val="24"/>
          <w:rtl/>
          <w:lang w:bidi="fa-IR"/>
        </w:rPr>
      </w:pPr>
      <w:r>
        <w:rPr>
          <w:rFonts w:cs="B Zar" w:hint="cs"/>
          <w:sz w:val="24"/>
          <w:szCs w:val="24"/>
          <w:rtl/>
          <w:lang w:bidi="fa-IR"/>
        </w:rPr>
        <w:t>از فصل یک تا انتهای فصل 5 (صفحه ی 78) . لازم به ذکر است دانشجویان باید جدیدترین دستورالعمل های ابلاغ شده برای ایمن سازی که در خانه ی بهداشت موجود است را مطالعه نمایند.</w:t>
      </w:r>
      <w:r w:rsidR="004B20D8">
        <w:rPr>
          <w:rFonts w:cs="B Zar" w:hint="cs"/>
          <w:sz w:val="24"/>
          <w:szCs w:val="24"/>
          <w:rtl/>
          <w:lang w:bidi="fa-IR"/>
        </w:rPr>
        <w:t xml:space="preserve">  فصل 6 و فصل 7 کتاب برای مطالعه ی بیشتر است.</w:t>
      </w:r>
    </w:p>
    <w:p w:rsidR="005367BA" w:rsidRDefault="004B20D8" w:rsidP="00153EB6">
      <w:pPr>
        <w:bidi/>
        <w:jc w:val="both"/>
        <w:rPr>
          <w:rFonts w:cs="B Zar"/>
          <w:b/>
          <w:bCs/>
          <w:sz w:val="24"/>
          <w:szCs w:val="24"/>
          <w:rtl/>
          <w:lang w:bidi="fa-IR"/>
        </w:rPr>
      </w:pPr>
      <w:r>
        <w:rPr>
          <w:rFonts w:cs="B Zar" w:hint="cs"/>
          <w:b/>
          <w:bCs/>
          <w:sz w:val="24"/>
          <w:szCs w:val="24"/>
          <w:rtl/>
          <w:lang w:bidi="fa-IR"/>
        </w:rPr>
        <w:t>-</w:t>
      </w:r>
      <w:r w:rsidR="00F0689A">
        <w:rPr>
          <w:rFonts w:cs="B Zar" w:hint="cs"/>
          <w:b/>
          <w:bCs/>
          <w:sz w:val="24"/>
          <w:szCs w:val="24"/>
          <w:rtl/>
          <w:lang w:bidi="fa-IR"/>
        </w:rPr>
        <w:t>راهنمای کشوری</w:t>
      </w:r>
      <w:r w:rsidR="00153EB6">
        <w:rPr>
          <w:rFonts w:cs="B Zar" w:hint="cs"/>
          <w:b/>
          <w:bCs/>
          <w:sz w:val="24"/>
          <w:szCs w:val="24"/>
          <w:rtl/>
          <w:lang w:bidi="fa-IR"/>
        </w:rPr>
        <w:t xml:space="preserve"> مراقبت پیامدهای نامطلوب ایمن سازی</w:t>
      </w:r>
      <w:r w:rsidR="0001430C">
        <w:rPr>
          <w:rFonts w:cs="B Zar" w:hint="cs"/>
          <w:sz w:val="24"/>
          <w:szCs w:val="24"/>
          <w:rtl/>
          <w:lang w:bidi="fa-IR"/>
        </w:rPr>
        <w:t xml:space="preserve"> </w:t>
      </w:r>
      <w:r w:rsidR="0001430C" w:rsidRPr="0001430C">
        <w:rPr>
          <w:rFonts w:cs="B Zar" w:hint="cs"/>
          <w:b/>
          <w:bCs/>
          <w:sz w:val="24"/>
          <w:szCs w:val="24"/>
          <w:rtl/>
          <w:lang w:bidi="fa-IR"/>
        </w:rPr>
        <w:t>(وزارت بهداشت، درمان و اموزش پزشکی</w:t>
      </w:r>
      <w:r w:rsidR="00153EB6">
        <w:rPr>
          <w:rFonts w:cs="B Zar" w:hint="cs"/>
          <w:b/>
          <w:bCs/>
          <w:sz w:val="24"/>
          <w:szCs w:val="24"/>
          <w:rtl/>
          <w:lang w:bidi="fa-IR"/>
        </w:rPr>
        <w:t>،</w:t>
      </w:r>
      <w:r w:rsidR="0001430C" w:rsidRPr="0001430C">
        <w:rPr>
          <w:rFonts w:cs="B Zar" w:hint="cs"/>
          <w:b/>
          <w:bCs/>
          <w:sz w:val="24"/>
          <w:szCs w:val="24"/>
          <w:rtl/>
          <w:lang w:bidi="fa-IR"/>
        </w:rPr>
        <w:t xml:space="preserve"> معاو</w:t>
      </w:r>
      <w:r w:rsidR="00153EB6">
        <w:rPr>
          <w:rFonts w:cs="B Zar" w:hint="cs"/>
          <w:b/>
          <w:bCs/>
          <w:sz w:val="24"/>
          <w:szCs w:val="24"/>
          <w:rtl/>
          <w:lang w:bidi="fa-IR"/>
        </w:rPr>
        <w:t>ن</w:t>
      </w:r>
      <w:r w:rsidR="0001430C" w:rsidRPr="0001430C">
        <w:rPr>
          <w:rFonts w:cs="B Zar" w:hint="cs"/>
          <w:b/>
          <w:bCs/>
          <w:sz w:val="24"/>
          <w:szCs w:val="24"/>
          <w:rtl/>
          <w:lang w:bidi="fa-IR"/>
        </w:rPr>
        <w:t xml:space="preserve">ت </w:t>
      </w:r>
      <w:r w:rsidR="00153EB6">
        <w:rPr>
          <w:rFonts w:cs="B Zar" w:hint="cs"/>
          <w:b/>
          <w:bCs/>
          <w:sz w:val="24"/>
          <w:szCs w:val="24"/>
          <w:rtl/>
          <w:lang w:bidi="fa-IR"/>
        </w:rPr>
        <w:t>بهداشت</w:t>
      </w:r>
      <w:r w:rsidR="0001430C" w:rsidRPr="0001430C">
        <w:rPr>
          <w:rFonts w:cs="B Zar" w:hint="cs"/>
          <w:b/>
          <w:bCs/>
          <w:sz w:val="24"/>
          <w:szCs w:val="24"/>
          <w:rtl/>
          <w:lang w:bidi="fa-IR"/>
        </w:rPr>
        <w:t>، مرکز مدیریت بیماری ها</w:t>
      </w:r>
      <w:r w:rsidR="00153EB6">
        <w:rPr>
          <w:rFonts w:cs="B Zar" w:hint="cs"/>
          <w:b/>
          <w:bCs/>
          <w:sz w:val="24"/>
          <w:szCs w:val="24"/>
          <w:rtl/>
          <w:lang w:bidi="fa-IR"/>
        </w:rPr>
        <w:t>ی واگیر، ویرایش سوم، زمستان 1390.</w:t>
      </w:r>
      <w:r w:rsidR="0001430C" w:rsidRPr="0001430C">
        <w:rPr>
          <w:rFonts w:cs="B Zar" w:hint="cs"/>
          <w:b/>
          <w:bCs/>
          <w:sz w:val="24"/>
          <w:szCs w:val="24"/>
          <w:rtl/>
          <w:lang w:bidi="fa-IR"/>
        </w:rPr>
        <w:t>):</w:t>
      </w:r>
    </w:p>
    <w:p w:rsidR="004B20D8" w:rsidRDefault="005A3134" w:rsidP="00A472BB">
      <w:pPr>
        <w:bidi/>
        <w:jc w:val="both"/>
        <w:rPr>
          <w:rFonts w:cs="B Zar"/>
          <w:sz w:val="24"/>
          <w:szCs w:val="24"/>
          <w:rtl/>
          <w:lang w:bidi="fa-IR"/>
        </w:rPr>
      </w:pPr>
      <w:r>
        <w:rPr>
          <w:rFonts w:cs="B Zar" w:hint="cs"/>
          <w:sz w:val="24"/>
          <w:szCs w:val="24"/>
          <w:rtl/>
          <w:lang w:bidi="fa-IR"/>
        </w:rPr>
        <w:t xml:space="preserve">از </w:t>
      </w:r>
      <w:r w:rsidR="00A472BB">
        <w:rPr>
          <w:rFonts w:cs="B Zar" w:hint="cs"/>
          <w:sz w:val="24"/>
          <w:szCs w:val="24"/>
          <w:rtl/>
          <w:lang w:bidi="fa-IR"/>
        </w:rPr>
        <w:t>صفحه 103 تا انتهای صفحه ی 128</w:t>
      </w:r>
      <w:r w:rsidR="004B20D8">
        <w:rPr>
          <w:rFonts w:cs="B Zar" w:hint="cs"/>
          <w:sz w:val="24"/>
          <w:szCs w:val="24"/>
          <w:rtl/>
          <w:lang w:bidi="fa-IR"/>
        </w:rPr>
        <w:t>. مباحث دیگر برای مطالعه بیشتر خواهدبود.</w:t>
      </w:r>
    </w:p>
    <w:p w:rsidR="004B20D8" w:rsidRDefault="00153EB6" w:rsidP="00153EB6">
      <w:pPr>
        <w:bidi/>
        <w:jc w:val="both"/>
        <w:rPr>
          <w:rFonts w:cs="B Zar"/>
          <w:sz w:val="24"/>
          <w:szCs w:val="24"/>
          <w:rtl/>
          <w:lang w:bidi="fa-IR"/>
        </w:rPr>
      </w:pPr>
      <w:r>
        <w:rPr>
          <w:rFonts w:cs="B Zar" w:hint="cs"/>
          <w:sz w:val="24"/>
          <w:szCs w:val="24"/>
          <w:rtl/>
          <w:lang w:bidi="fa-IR"/>
        </w:rPr>
        <w:t>-</w:t>
      </w:r>
      <w:r w:rsidRPr="00670405">
        <w:rPr>
          <w:rFonts w:cs="B Zar" w:hint="cs"/>
          <w:b/>
          <w:bCs/>
          <w:sz w:val="24"/>
          <w:szCs w:val="24"/>
          <w:rtl/>
          <w:lang w:bidi="fa-IR"/>
        </w:rPr>
        <w:t>نکات تکمیلی ایمن سازی اردیبهشت 1403</w:t>
      </w:r>
    </w:p>
    <w:p w:rsidR="00153EB6" w:rsidRPr="00153EB6" w:rsidRDefault="00153EB6" w:rsidP="00153EB6">
      <w:pPr>
        <w:bidi/>
        <w:jc w:val="both"/>
        <w:rPr>
          <w:rFonts w:cs="B Zar"/>
          <w:sz w:val="24"/>
          <w:szCs w:val="24"/>
          <w:rtl/>
          <w:lang w:bidi="fa-IR"/>
        </w:rPr>
      </w:pPr>
      <w:r>
        <w:rPr>
          <w:rFonts w:cs="B Zar" w:hint="cs"/>
          <w:sz w:val="24"/>
          <w:szCs w:val="24"/>
          <w:rtl/>
          <w:lang w:bidi="fa-IR"/>
        </w:rPr>
        <w:t>تمام اسلایدهای موجود دراین مجموعه، شامل دستورالعمل های مربوط به واکسن های جدیدی که به برنامه ایمن سازی کشور اضافه شده اند، مطالعه شوند.</w:t>
      </w:r>
      <w:bookmarkStart w:id="0" w:name="_GoBack"/>
      <w:bookmarkEnd w:id="0"/>
    </w:p>
    <w:p w:rsidR="004B20D8" w:rsidRDefault="004B20D8" w:rsidP="004B20D8">
      <w:pPr>
        <w:pStyle w:val="Default"/>
      </w:pPr>
    </w:p>
    <w:p w:rsidR="004B20D8" w:rsidRDefault="004B20D8" w:rsidP="004B20D8">
      <w:pPr>
        <w:bidi/>
        <w:jc w:val="both"/>
        <w:rPr>
          <w:rFonts w:cs="B Zar"/>
          <w:color w:val="000000"/>
          <w:sz w:val="24"/>
          <w:szCs w:val="24"/>
          <w:rtl/>
        </w:rPr>
      </w:pPr>
      <w:r>
        <w:t xml:space="preserve"> </w:t>
      </w:r>
      <w:r>
        <w:rPr>
          <w:rFonts w:hint="cs"/>
          <w:rtl/>
        </w:rPr>
        <w:t xml:space="preserve"> -</w:t>
      </w:r>
      <w:r>
        <w:rPr>
          <w:rFonts w:hint="cs"/>
          <w:rtl/>
          <w:lang w:bidi="fa-IR"/>
        </w:rPr>
        <w:t xml:space="preserve"> </w:t>
      </w:r>
      <w:r w:rsidRPr="004B20D8">
        <w:rPr>
          <w:b/>
          <w:bCs/>
          <w:color w:val="000000"/>
          <w:sz w:val="24"/>
          <w:szCs w:val="24"/>
        </w:rPr>
        <w:t>Vaccine Administration</w:t>
      </w:r>
      <w:r>
        <w:rPr>
          <w:rFonts w:hint="cs"/>
          <w:b/>
          <w:bCs/>
          <w:color w:val="000000"/>
          <w:sz w:val="36"/>
          <w:szCs w:val="36"/>
          <w:rtl/>
        </w:rPr>
        <w:t xml:space="preserve"> </w:t>
      </w:r>
      <w:r w:rsidR="005A3134">
        <w:rPr>
          <w:rFonts w:cs="B Zar" w:hint="cs"/>
          <w:color w:val="000000"/>
          <w:sz w:val="24"/>
          <w:szCs w:val="24"/>
          <w:rtl/>
        </w:rPr>
        <w:t xml:space="preserve">(برای مطالعه </w:t>
      </w:r>
      <w:r w:rsidRPr="004B20D8">
        <w:rPr>
          <w:rFonts w:cs="B Zar" w:hint="cs"/>
          <w:color w:val="000000"/>
          <w:sz w:val="24"/>
          <w:szCs w:val="24"/>
          <w:rtl/>
        </w:rPr>
        <w:t>ی بیشتر)</w:t>
      </w:r>
    </w:p>
    <w:p w:rsidR="004B20D8" w:rsidRDefault="004B20D8" w:rsidP="004B20D8">
      <w:pPr>
        <w:bidi/>
        <w:jc w:val="both"/>
        <w:rPr>
          <w:rFonts w:cs="B Zar"/>
          <w:b/>
          <w:bCs/>
          <w:color w:val="000000"/>
          <w:sz w:val="24"/>
          <w:szCs w:val="24"/>
          <w:rtl/>
        </w:rPr>
      </w:pPr>
      <w:r w:rsidRPr="004B20D8">
        <w:rPr>
          <w:rFonts w:cs="B Zar" w:hint="cs"/>
          <w:b/>
          <w:bCs/>
          <w:color w:val="000000"/>
          <w:sz w:val="24"/>
          <w:szCs w:val="24"/>
          <w:rtl/>
        </w:rPr>
        <w:t xml:space="preserve">توضیح اینکه از مباحث (برای مطالعه ی بیشتر)  سوالی برای </w:t>
      </w:r>
      <w:r w:rsidR="005A3134">
        <w:rPr>
          <w:rFonts w:cs="B Zar" w:hint="cs"/>
          <w:b/>
          <w:bCs/>
          <w:color w:val="000000"/>
          <w:sz w:val="24"/>
          <w:szCs w:val="24"/>
          <w:rtl/>
        </w:rPr>
        <w:t xml:space="preserve">ارزیابی </w:t>
      </w:r>
      <w:r w:rsidRPr="004B20D8">
        <w:rPr>
          <w:rFonts w:cs="B Zar" w:hint="cs"/>
          <w:b/>
          <w:bCs/>
          <w:color w:val="000000"/>
          <w:sz w:val="24"/>
          <w:szCs w:val="24"/>
          <w:rtl/>
        </w:rPr>
        <w:t>فعالی</w:t>
      </w:r>
      <w:r w:rsidR="00153EB6">
        <w:rPr>
          <w:rFonts w:cs="B Zar" w:hint="cs"/>
          <w:b/>
          <w:bCs/>
          <w:color w:val="000000"/>
          <w:sz w:val="24"/>
          <w:szCs w:val="24"/>
          <w:rtl/>
        </w:rPr>
        <w:t>ت در عرصه یا امتحان پایانی طرح</w:t>
      </w:r>
      <w:r w:rsidRPr="004B20D8">
        <w:rPr>
          <w:rFonts w:cs="B Zar" w:hint="cs"/>
          <w:b/>
          <w:bCs/>
          <w:color w:val="000000"/>
          <w:sz w:val="24"/>
          <w:szCs w:val="24"/>
          <w:rtl/>
        </w:rPr>
        <w:t xml:space="preserve"> نمی شود.</w:t>
      </w:r>
    </w:p>
    <w:p w:rsidR="004B20D8" w:rsidRDefault="004B20D8" w:rsidP="004B20D8">
      <w:pPr>
        <w:bidi/>
        <w:jc w:val="both"/>
        <w:rPr>
          <w:rFonts w:cs="B Zar"/>
          <w:b/>
          <w:bCs/>
          <w:color w:val="000000"/>
          <w:sz w:val="24"/>
          <w:szCs w:val="24"/>
          <w:rtl/>
        </w:rPr>
      </w:pPr>
    </w:p>
    <w:p w:rsidR="004B20D8" w:rsidRDefault="004B20D8" w:rsidP="004B20D8">
      <w:pPr>
        <w:bidi/>
        <w:jc w:val="both"/>
        <w:rPr>
          <w:rFonts w:cs="B Zar"/>
          <w:b/>
          <w:bCs/>
          <w:color w:val="000000"/>
          <w:sz w:val="24"/>
          <w:szCs w:val="24"/>
          <w:rtl/>
        </w:rPr>
      </w:pPr>
      <w:r>
        <w:rPr>
          <w:rFonts w:cs="B Zar" w:hint="cs"/>
          <w:b/>
          <w:bCs/>
          <w:color w:val="000000"/>
          <w:sz w:val="24"/>
          <w:szCs w:val="24"/>
          <w:rtl/>
        </w:rPr>
        <w:t xml:space="preserve">                                                                                                                                                موفق باشید</w:t>
      </w:r>
    </w:p>
    <w:p w:rsidR="004B20D8" w:rsidRPr="004B20D8" w:rsidRDefault="004B20D8" w:rsidP="004B20D8">
      <w:pPr>
        <w:bidi/>
        <w:jc w:val="both"/>
        <w:rPr>
          <w:rFonts w:cs="B Zar"/>
          <w:sz w:val="24"/>
          <w:szCs w:val="24"/>
          <w:rtl/>
          <w:lang w:bidi="fa-IR"/>
        </w:rPr>
      </w:pPr>
      <w:r>
        <w:rPr>
          <w:rFonts w:cs="B Zar" w:hint="cs"/>
          <w:b/>
          <w:bCs/>
          <w:color w:val="000000"/>
          <w:sz w:val="24"/>
          <w:szCs w:val="24"/>
          <w:rtl/>
        </w:rPr>
        <w:t xml:space="preserve">                                                                                                                                      </w:t>
      </w:r>
      <w:r w:rsidR="005A3134">
        <w:rPr>
          <w:rFonts w:cs="B Zar" w:hint="cs"/>
          <w:b/>
          <w:bCs/>
          <w:color w:val="000000"/>
          <w:sz w:val="24"/>
          <w:szCs w:val="24"/>
          <w:rtl/>
        </w:rPr>
        <w:t xml:space="preserve">    </w:t>
      </w:r>
      <w:r>
        <w:rPr>
          <w:rFonts w:cs="B Zar" w:hint="cs"/>
          <w:b/>
          <w:bCs/>
          <w:color w:val="000000"/>
          <w:sz w:val="24"/>
          <w:szCs w:val="24"/>
          <w:rtl/>
        </w:rPr>
        <w:t xml:space="preserve">    </w:t>
      </w:r>
      <w:r w:rsidRPr="004B20D8">
        <w:rPr>
          <w:rFonts w:cs="B Zar" w:hint="cs"/>
          <w:color w:val="000000"/>
          <w:sz w:val="24"/>
          <w:szCs w:val="24"/>
          <w:rtl/>
        </w:rPr>
        <w:t>دکتر سلطانی پور</w:t>
      </w:r>
    </w:p>
    <w:p w:rsidR="0001430C" w:rsidRPr="0001430C" w:rsidRDefault="0001430C" w:rsidP="0001430C">
      <w:pPr>
        <w:bidi/>
        <w:jc w:val="both"/>
        <w:rPr>
          <w:rFonts w:cs="B Zar"/>
          <w:sz w:val="24"/>
          <w:szCs w:val="24"/>
          <w:rtl/>
          <w:lang w:bidi="fa-IR"/>
        </w:rPr>
      </w:pPr>
    </w:p>
    <w:p w:rsidR="005367BA" w:rsidRPr="005367BA" w:rsidRDefault="005367BA" w:rsidP="005367BA">
      <w:pPr>
        <w:bidi/>
        <w:jc w:val="both"/>
        <w:rPr>
          <w:rFonts w:cs="B Zar"/>
          <w:sz w:val="24"/>
          <w:szCs w:val="24"/>
          <w:rtl/>
          <w:lang w:bidi="fa-IR"/>
        </w:rPr>
      </w:pPr>
    </w:p>
    <w:p w:rsidR="00455B42" w:rsidRPr="005367BA" w:rsidRDefault="00455B42" w:rsidP="00455B42">
      <w:pPr>
        <w:bidi/>
        <w:rPr>
          <w:rFonts w:cs="B Zar"/>
          <w:sz w:val="24"/>
          <w:szCs w:val="24"/>
          <w:rtl/>
          <w:lang w:bidi="fa-IR"/>
        </w:rPr>
      </w:pPr>
    </w:p>
    <w:p w:rsidR="00455B42" w:rsidRPr="005367BA" w:rsidRDefault="00455B42" w:rsidP="00455B42">
      <w:pPr>
        <w:bidi/>
        <w:rPr>
          <w:rFonts w:cs="B Zar"/>
          <w:sz w:val="24"/>
          <w:szCs w:val="24"/>
          <w:rtl/>
          <w:lang w:bidi="fa-IR"/>
        </w:rPr>
      </w:pPr>
    </w:p>
    <w:p w:rsidR="0070558B" w:rsidRPr="005367BA" w:rsidRDefault="0070558B" w:rsidP="0070558B">
      <w:pPr>
        <w:bidi/>
        <w:rPr>
          <w:sz w:val="24"/>
          <w:szCs w:val="24"/>
          <w:lang w:bidi="fa-IR"/>
        </w:rPr>
      </w:pPr>
    </w:p>
    <w:sectPr w:rsidR="0070558B" w:rsidRPr="00536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85"/>
    <w:multiLevelType w:val="hybridMultilevel"/>
    <w:tmpl w:val="2F448C32"/>
    <w:lvl w:ilvl="0" w:tplc="EDA8E83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2D"/>
    <w:rsid w:val="0001430C"/>
    <w:rsid w:val="000C6C7C"/>
    <w:rsid w:val="00153EB6"/>
    <w:rsid w:val="003B5AA3"/>
    <w:rsid w:val="0043572D"/>
    <w:rsid w:val="00455B42"/>
    <w:rsid w:val="004B20D8"/>
    <w:rsid w:val="005367BA"/>
    <w:rsid w:val="005A3134"/>
    <w:rsid w:val="00670405"/>
    <w:rsid w:val="0070558B"/>
    <w:rsid w:val="007E1903"/>
    <w:rsid w:val="00A472BB"/>
    <w:rsid w:val="00CE0ECE"/>
    <w:rsid w:val="00F06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2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3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2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3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Dr.Soltanipour</cp:lastModifiedBy>
  <cp:revision>10</cp:revision>
  <dcterms:created xsi:type="dcterms:W3CDTF">2023-01-06T04:18:00Z</dcterms:created>
  <dcterms:modified xsi:type="dcterms:W3CDTF">2024-05-13T14:45:00Z</dcterms:modified>
</cp:coreProperties>
</file>